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sv-SE"/>
        </w:rPr>
        <w:t xml:space="preserve">NNFK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</w:rPr>
        <w:br w:type="textWrapping"/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sv-SE"/>
        </w:rPr>
        <w:t>UKL/</w:t>
      </w: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sv-SE"/>
        </w:rPr>
        <w:t xml:space="preserve">KL 20161002,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</w:rPr>
        <w:br w:type="textWrapping"/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sv-SE"/>
        </w:rPr>
        <w:t>Domare: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 Anna Edvall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Markledare: Ulf Johansson och Kristina Edh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Skytt: Tobias Eriksson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ruts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ttningar: -5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° </w:t>
      </w:r>
      <w:r>
        <w:rPr>
          <w:rFonts w:ascii="Times New Roman" w:hAnsi="Times New Roman"/>
          <w:sz w:val="25"/>
          <w:szCs w:val="25"/>
          <w:rtl w:val="0"/>
          <w:lang w:val="sv-SE"/>
        </w:rPr>
        <w:t>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morgonen, uppeh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ll hela dagen, mestadels molnigt och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 vind.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5"/>
          <w:szCs w:val="25"/>
        </w:rPr>
        <w:br w:type="textWrapping"/>
      </w:r>
    </w:p>
    <w:p>
      <w:pPr>
        <w:pStyle w:val="Brödtext"/>
        <w:spacing w:after="0" w:line="240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ESH  Ohlsmyrens  Sky Dirty Harry se24694/2015,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da-DK"/>
        </w:rPr>
        <w:t xml:space="preserve">g Tobias Eriksson, 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s,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r Elin Eriksson</w:t>
      </w:r>
    </w:p>
    <w:p>
      <w:pPr>
        <w:pStyle w:val="Brödtext"/>
        <w:spacing w:line="240" w:lineRule="auto"/>
      </w:pPr>
      <w:r>
        <w:rPr>
          <w:rtl w:val="0"/>
          <w:lang w:val="sv-SE"/>
        </w:rPr>
        <w:t>Direkt Sky startar visar han upp ett partnerintresse som vi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jobba med att undvika. I tredje 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 finns det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gel och vittring som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Sky lyfter sig rej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lt och jagar i mycket bra fart och stil, i mycket bra kontakt och kontinuitet i hela 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ppet. I det korta sista 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ppet har motivationen och orken tagit slut och han avslutas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rmed. 40 min, 0 UKL.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IRSh  Norrlandsguidens Vulkan Se34567/2015,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Niklas O Maria K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ler , Hede,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Maria K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ler 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Vulkan startar i mycket bra fart och stil men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rs direkt av sin partner och partnerbyte sker. Vulkan visar att jaktgl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den finns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och 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r ut lika motiverat igen. Tyv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rr ses han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lja efter ren utan att direkt kunna lockas in och avslutas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r. 10 min, 0 UKL.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Ph  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O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hlsmyrens P Tintin se32943/2015,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Anders Enbom, Njut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nger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ker i mycket bra fart och stil och stort format. Kontakten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utm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rkt och i andra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pp tar han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nd. Han 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ntar in oss innan han b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rjar 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pa i perfekt fart. Han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precis och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ker och avancerar b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de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kommando och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eget initiativ och samarbetet med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raren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utm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rkt.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olika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ll och Tintin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helt lugn i skott och flog. I tredje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pp har Tintin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terigen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gel, stram och precis men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utom jaktbart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ll. Tintin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 lugn i flog. Han reser sig upp och preciserar ytterligare en kvarliggande ripa som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ven den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utom jaktbart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ll och Tintin stoppas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rtj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nstfullt. En mycket lovande unghund, 40 min, 1 UKL HP.  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Brödtext"/>
        <w:spacing w:after="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KL</w:t>
      </w:r>
    </w:p>
    <w:p>
      <w:pPr>
        <w:pStyle w:val="Brödtext"/>
        <w:spacing w:after="0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EST  BJ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  <w:lang w:val="de-DE"/>
        </w:rPr>
        <w:t>RN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e-DE"/>
        </w:rPr>
        <w:t xml:space="preserve">NS H MONSTER SE18900/2012,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g &amp;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Ulf Johansson, Mora</w:t>
      </w:r>
    </w:p>
    <w:p>
      <w:pPr>
        <w:pStyle w:val="Brödtext"/>
        <w:spacing w:after="0"/>
      </w:pPr>
      <w:r>
        <w:rPr>
          <w:rtl w:val="0"/>
          <w:lang w:val="sv-SE"/>
        </w:rPr>
        <w:t>Monster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ker i mycket bra fart och stil i ett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rligt uppl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 i obefintlig vind. I andra 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 tar hon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nd och avancerar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kommando utan resultat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fler markeringar ses, vilket hon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ser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lv. I tredje 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pp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hon i rej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la slag och ses ute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 ta ett kort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nd och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gel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ttar. Hon kan hejda sig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lv och tar inte efter. I slutet av dagen blir uppl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gget mer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ppet. 60 min, 0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GST  AVALONIAN'S AKIRA S26116/2008,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Helene Stensby, Mangskog,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Jon-eirik Stensby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Akira startar i mycket bra fart och stil till bra fart och stil,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formatet till en b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rjan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oj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mt, sm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skuret blandat med enorma slag. Senare lyfter hon sig och jaktar mer j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mt och 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cker mark,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raren anm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ler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och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ses i luften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 Akira med partner syns. Akira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helt lugn och sitter ner. I tredje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pp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terfinns hon inte i tid och avslutas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rmed. 55 min,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GSt  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Z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ettertj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rns 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V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amp se43258/2011,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Kristina Edh, 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rpen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Vamp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gger upp ett 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l anpassat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 i utm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rkt fart och stil inne bland enris. Hon tar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strax bredvid oss och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partner ska stoppas blir det r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rigt och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gljutt. Trots detta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r Vamp kvar och inv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ntar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raren som inte hinner resa innan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ttar. Vamp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helt lugn i skott och flog och apporterar utlagd ripa korrekt. Resten av dagen jobbar Vamp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i fortsatt mycket bra fart och stil och visar god uth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llighet och j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mnhet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ver hela dagen. 63 min, 1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KL HP. 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GSH  ZETTERTJ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RNS VAGABOND SE43254/2013,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Susanne Vesterinen, Ramsj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,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rgen Vesterinen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Vagabond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ker i mycket bra fart och stil och fin reviering i mycket bra kontakt.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finns vid ett flertal tillf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llen och i andra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pp ses Vagabond r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rlig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partner satt sig i flog.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strax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ses i luften kan han inte stoppas och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r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. 30 min,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GSt  zettertj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rns yakira se21216/2014,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Kalle Eriksson, Fun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sdalen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Yakira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ker i mycket bra fart och stil till utm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rk fart och stil, fint uppl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gg och fin reviering.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ses i luften men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ses ingen Yakira till. Strax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refter tar partner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och Yakria stoppas ute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ngt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ll.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geln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kan Yakira inte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lla sig lugn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hon ensam sitter, utan tar efter och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r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. 15 min,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Brödtext"/>
        <w:spacing w:after="0" w:line="240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IRSt  Hadseloyas Lilla My se45266/2014,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g &amp;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it-IT"/>
        </w:rPr>
        <w:t>r Maria B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en-US"/>
        </w:rPr>
        <w:t>rnmo, Mora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My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ker i mycket bra fart och stil till utm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rk fart och stil, fint uppl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gg och fin reviering.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ses i luften och My ses strax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i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ute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 ö</w:t>
      </w:r>
      <w:r>
        <w:rPr>
          <w:rFonts w:ascii="Times New Roman" w:hAnsi="Times New Roman"/>
          <w:sz w:val="25"/>
          <w:szCs w:val="25"/>
          <w:rtl w:val="0"/>
          <w:lang w:val="sv-SE"/>
        </w:rPr>
        <w:t>ppen yta.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vi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rmar oss och skott avlossas. Trots att My inte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tt resningskommando kan hon inte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lla sig och 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ste, utan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rre fart, avancera fram till 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nkt nedslagsplats.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raren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ker men kan inte stoppa tidigare. Det blir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 mycket minus och hon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r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. 15 min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Brödtext"/>
        <w:spacing w:after="0" w:line="240" w:lineRule="auto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IRSt  Hadseloyas Azzi se45070/2014,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g &amp;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Ulf Johansson, Mora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Azzi startar med ett bl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ndande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 i utm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rkt fart och stil. Ganska snart tar hon ett skarpt fint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och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ttar utan att vi hinner fram till situationen. Azzi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fullkomligt lugn i flog och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gger sig ned. Strax efter reser hon sj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lvmant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sig, tar vind och justerar in sig i ett nytt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nd.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ttar och Azzi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komplett lugn i skott och flog. Kall apport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ggs ut men den 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grar Azzi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mta och 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ste tyv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rr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. 10 min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GST J ZETTERTJ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RNS OLGA SE55807/2010,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Lena Wallin, M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rsil,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Caroline Wallin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Olga startar i mycket bra fart och stil och tar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 sig av marken. Bara efter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 minut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ripa och Olga tar glatt efter och m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ste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. 5 min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GST  ZETTERTJ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RNS SESSAN SE32705/2012,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Christina Persson, Fr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s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n,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Jean-marc Chabloz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Sessan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ker i mycket bra fart och stil och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ttar i marken utan att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gon hund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r. N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partnern tar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stoppas Sessan av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raren. Trots att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raren har Sessan i h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nderna smiter hon iv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g och rusar rakt mot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ende partner utan att kunna stoppas. Ingen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gel noteras men Sessan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 olydig i denna enkla situation, s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hon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r. 5 min,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KL.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5"/>
          <w:szCs w:val="25"/>
        </w:rPr>
      </w:pP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 xml:space="preserve">GST J AVALONIAN'S BEISLA SE17950/2010, 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g Charlotte Holst, Torsby, f</w:t>
      </w:r>
      <w:r>
        <w:rPr>
          <w:rFonts w:ascii="Times New Roman" w:hAnsi="Times New Roman" w:hint="default"/>
          <w:i w:val="1"/>
          <w:iCs w:val="1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5"/>
          <w:szCs w:val="25"/>
          <w:rtl w:val="0"/>
          <w:lang w:val="sv-SE"/>
        </w:rPr>
        <w:t>r Jon-eirik Stensby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sv-SE"/>
        </w:rPr>
        <w:t>Startar i mycket bra fart och stil och tar ganska omg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ende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d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hon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rs av partner. Beisla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pper sitt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 i tumultet och kommer till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raren. Ny partner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pps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men ingen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 ses. I andra sl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pp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terfinns Beisla i skarpt st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nd, ett kort res p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kommando och tv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 xml:space="preserve">å </w:t>
      </w:r>
      <w:r>
        <w:rPr>
          <w:rFonts w:ascii="Times New Roman" w:hAnsi="Times New Roman"/>
          <w:sz w:val="25"/>
          <w:szCs w:val="25"/>
          <w:rtl w:val="0"/>
          <w:lang w:val="sv-SE"/>
        </w:rPr>
        <w:t>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glar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lls. Hon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 inte lugn i skott och rusar fram till den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>rsta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llda f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>geln och tuggar, tyv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ä</w:t>
      </w:r>
      <w:r>
        <w:rPr>
          <w:rFonts w:ascii="Times New Roman" w:hAnsi="Times New Roman"/>
          <w:sz w:val="25"/>
          <w:szCs w:val="25"/>
          <w:rtl w:val="0"/>
          <w:lang w:val="sv-SE"/>
        </w:rPr>
        <w:t>rr utan att vilja apportera. Utg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å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r. 30 min, 0 </w:t>
      </w:r>
      <w:r>
        <w:rPr>
          <w:rFonts w:ascii="Times New Roman" w:hAnsi="Times New Roman" w:hint="default"/>
          <w:sz w:val="25"/>
          <w:szCs w:val="25"/>
          <w:rtl w:val="0"/>
          <w:lang w:val="sv-SE"/>
        </w:rPr>
        <w:t>Ö</w:t>
      </w:r>
      <w:r>
        <w:rPr>
          <w:rFonts w:ascii="Times New Roman" w:hAnsi="Times New Roman"/>
          <w:sz w:val="25"/>
          <w:szCs w:val="25"/>
          <w:rtl w:val="0"/>
          <w:lang w:val="sv-SE"/>
        </w:rPr>
        <w:t xml:space="preserve">KL. </w:t>
      </w:r>
    </w:p>
    <w:p>
      <w:pPr>
        <w:pStyle w:val="Plain Text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Brödtext"/>
        <w:spacing w:after="0" w:line="240" w:lineRule="auto"/>
        <w:rPr>
          <w:i w:val="1"/>
          <w:iCs w:val="1"/>
          <w:sz w:val="25"/>
          <w:szCs w:val="25"/>
        </w:rPr>
      </w:pPr>
      <w:r>
        <w:rPr>
          <w:i w:val="1"/>
          <w:iCs w:val="1"/>
          <w:sz w:val="25"/>
          <w:szCs w:val="25"/>
          <w:rtl w:val="0"/>
          <w:lang w:val="de-DE"/>
        </w:rPr>
        <w:t xml:space="preserve">GST  AVALONIAN'S EXTRA SE49091/2013, </w:t>
      </w:r>
      <w:r>
        <w:rPr>
          <w:i w:val="1"/>
          <w:iCs w:val="1"/>
          <w:sz w:val="25"/>
          <w:szCs w:val="25"/>
          <w:rtl w:val="0"/>
          <w:lang w:val="sv-SE"/>
        </w:rPr>
        <w:t>ä</w:t>
      </w:r>
      <w:r>
        <w:rPr>
          <w:i w:val="1"/>
          <w:iCs w:val="1"/>
          <w:sz w:val="25"/>
          <w:szCs w:val="25"/>
          <w:rtl w:val="0"/>
        </w:rPr>
        <w:t>g Helene Stensby, Mangskog</w:t>
      </w:r>
      <w:r>
        <w:rPr>
          <w:i w:val="1"/>
          <w:iCs w:val="1"/>
          <w:sz w:val="25"/>
          <w:szCs w:val="25"/>
          <w:rtl w:val="0"/>
          <w:lang w:val="sv-SE"/>
        </w:rPr>
        <w:t xml:space="preserve"> </w:t>
      </w:r>
      <w:r>
        <w:rPr>
          <w:i w:val="1"/>
          <w:iCs w:val="1"/>
          <w:sz w:val="25"/>
          <w:szCs w:val="25"/>
          <w:rtl w:val="0"/>
        </w:rPr>
        <w:t>f</w:t>
      </w:r>
      <w:r>
        <w:rPr>
          <w:i w:val="1"/>
          <w:iCs w:val="1"/>
          <w:sz w:val="25"/>
          <w:szCs w:val="25"/>
          <w:rtl w:val="0"/>
          <w:lang w:val="sv-SE"/>
        </w:rPr>
        <w:t>ö</w:t>
      </w:r>
      <w:r>
        <w:rPr>
          <w:i w:val="1"/>
          <w:iCs w:val="1"/>
          <w:sz w:val="25"/>
          <w:szCs w:val="25"/>
          <w:rtl w:val="0"/>
        </w:rPr>
        <w:t>r Jon-eirik Stensby</w:t>
      </w:r>
    </w:p>
    <w:p>
      <w:pPr>
        <w:pStyle w:val="Brödtext"/>
        <w:spacing w:after="0" w:line="240" w:lineRule="auto"/>
        <w:rPr>
          <w:sz w:val="25"/>
          <w:szCs w:val="25"/>
        </w:rPr>
      </w:pPr>
      <w:r>
        <w:rPr>
          <w:sz w:val="25"/>
          <w:szCs w:val="25"/>
          <w:rtl w:val="0"/>
          <w:lang w:val="sv-SE"/>
        </w:rPr>
        <w:t>Extra s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ker i mycket bra fart och stil i n</w:t>
      </w:r>
      <w:r>
        <w:rPr>
          <w:sz w:val="25"/>
          <w:szCs w:val="25"/>
          <w:rtl w:val="0"/>
          <w:lang w:val="sv-SE"/>
        </w:rPr>
        <w:t>å</w:t>
      </w:r>
      <w:r>
        <w:rPr>
          <w:sz w:val="25"/>
          <w:szCs w:val="25"/>
          <w:rtl w:val="0"/>
          <w:lang w:val="sv-SE"/>
        </w:rPr>
        <w:t xml:space="preserve">got 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ppet uppl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gg. I f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rsta sl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pp blir hon borta ett bra tag och n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 xml:space="preserve">r hon </w:t>
      </w:r>
      <w:r>
        <w:rPr>
          <w:sz w:val="25"/>
          <w:szCs w:val="25"/>
          <w:rtl w:val="0"/>
          <w:lang w:val="sv-SE"/>
        </w:rPr>
        <w:t>å</w:t>
      </w:r>
      <w:r>
        <w:rPr>
          <w:sz w:val="25"/>
          <w:szCs w:val="25"/>
          <w:rtl w:val="0"/>
          <w:lang w:val="sv-SE"/>
        </w:rPr>
        <w:t>terkommer tar hon flera kraftiga markeringar utan att det resulterar i n</w:t>
      </w:r>
      <w:r>
        <w:rPr>
          <w:sz w:val="25"/>
          <w:szCs w:val="25"/>
          <w:rtl w:val="0"/>
          <w:lang w:val="sv-SE"/>
        </w:rPr>
        <w:t>å</w:t>
      </w:r>
      <w:r>
        <w:rPr>
          <w:sz w:val="25"/>
          <w:szCs w:val="25"/>
          <w:rtl w:val="0"/>
          <w:lang w:val="sv-SE"/>
        </w:rPr>
        <w:t>got. Andra sl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 xml:space="preserve">pp blir 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 xml:space="preserve">n mer 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ppet, medan i senare sl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pp ist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llet bli mycket bra. Extra har ett par chanser p</w:t>
      </w:r>
      <w:r>
        <w:rPr>
          <w:sz w:val="25"/>
          <w:szCs w:val="25"/>
          <w:rtl w:val="0"/>
          <w:lang w:val="sv-SE"/>
        </w:rPr>
        <w:t xml:space="preserve">å </w:t>
      </w:r>
      <w:r>
        <w:rPr>
          <w:sz w:val="25"/>
          <w:szCs w:val="25"/>
          <w:rtl w:val="0"/>
          <w:lang w:val="sv-SE"/>
        </w:rPr>
        <w:t>f</w:t>
      </w:r>
      <w:r>
        <w:rPr>
          <w:sz w:val="25"/>
          <w:szCs w:val="25"/>
          <w:rtl w:val="0"/>
          <w:lang w:val="sv-SE"/>
        </w:rPr>
        <w:t>å</w:t>
      </w:r>
      <w:r>
        <w:rPr>
          <w:sz w:val="25"/>
          <w:szCs w:val="25"/>
          <w:rtl w:val="0"/>
          <w:lang w:val="sv-SE"/>
        </w:rPr>
        <w:t xml:space="preserve">gel under dagen men utan att lyckas. 75 min, 0 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KL.</w:t>
      </w:r>
    </w:p>
    <w:p>
      <w:pPr>
        <w:pStyle w:val="Brödtext"/>
        <w:spacing w:after="0" w:line="240" w:lineRule="auto"/>
        <w:rPr>
          <w:sz w:val="25"/>
          <w:szCs w:val="25"/>
        </w:rPr>
      </w:pPr>
    </w:p>
    <w:p>
      <w:pPr>
        <w:pStyle w:val="Brödtext"/>
        <w:spacing w:after="0" w:line="240" w:lineRule="auto"/>
        <w:rPr>
          <w:sz w:val="25"/>
          <w:szCs w:val="25"/>
        </w:rPr>
      </w:pPr>
      <w:r>
        <w:rPr>
          <w:sz w:val="25"/>
          <w:szCs w:val="25"/>
          <w:rtl w:val="0"/>
          <w:lang w:val="sv-SE"/>
        </w:rPr>
        <w:t>Tack till NNFK och partiet, som visat v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lvilja att hj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lpa och st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tta varandra under hela dagen. Tack ocks</w:t>
      </w:r>
      <w:r>
        <w:rPr>
          <w:sz w:val="25"/>
          <w:szCs w:val="25"/>
          <w:rtl w:val="0"/>
          <w:lang w:val="sv-SE"/>
        </w:rPr>
        <w:t xml:space="preserve">å </w:t>
      </w:r>
      <w:r>
        <w:rPr>
          <w:sz w:val="25"/>
          <w:szCs w:val="25"/>
          <w:rtl w:val="0"/>
          <w:lang w:val="sv-SE"/>
        </w:rPr>
        <w:t>till Tobias, som gjorde en utomordentligt s</w:t>
      </w:r>
      <w:r>
        <w:rPr>
          <w:sz w:val="25"/>
          <w:szCs w:val="25"/>
          <w:rtl w:val="0"/>
          <w:lang w:val="sv-SE"/>
        </w:rPr>
        <w:t>ä</w:t>
      </w:r>
      <w:r>
        <w:rPr>
          <w:sz w:val="25"/>
          <w:szCs w:val="25"/>
          <w:rtl w:val="0"/>
          <w:lang w:val="sv-SE"/>
        </w:rPr>
        <w:t>ker f</w:t>
      </w:r>
      <w:r>
        <w:rPr>
          <w:sz w:val="25"/>
          <w:szCs w:val="25"/>
          <w:rtl w:val="0"/>
          <w:lang w:val="sv-SE"/>
        </w:rPr>
        <w:t>ö</w:t>
      </w:r>
      <w:r>
        <w:rPr>
          <w:sz w:val="25"/>
          <w:szCs w:val="25"/>
          <w:rtl w:val="0"/>
          <w:lang w:val="sv-SE"/>
        </w:rPr>
        <w:t>rsta insats som skytt p</w:t>
      </w:r>
      <w:r>
        <w:rPr>
          <w:sz w:val="25"/>
          <w:szCs w:val="25"/>
          <w:rtl w:val="0"/>
          <w:lang w:val="sv-SE"/>
        </w:rPr>
        <w:t xml:space="preserve">å </w:t>
      </w:r>
      <w:r>
        <w:rPr>
          <w:sz w:val="25"/>
          <w:szCs w:val="25"/>
          <w:rtl w:val="0"/>
          <w:lang w:val="sv-SE"/>
        </w:rPr>
        <w:t>ett jaktprov. Hoppas att vi ses igen!</w:t>
      </w:r>
    </w:p>
    <w:p>
      <w:pPr>
        <w:pStyle w:val="Brödtext"/>
        <w:spacing w:after="0" w:line="240" w:lineRule="auto"/>
        <w:rPr>
          <w:sz w:val="25"/>
          <w:szCs w:val="25"/>
        </w:rPr>
      </w:pPr>
      <w:r>
        <w:rPr>
          <w:sz w:val="25"/>
          <w:szCs w:val="25"/>
          <w:rtl w:val="0"/>
          <w:lang w:val="sv-SE"/>
        </w:rPr>
        <w:t>Anna Edvall</w:t>
      </w:r>
    </w:p>
    <w:p>
      <w:pPr>
        <w:pStyle w:val="Brödtext"/>
        <w:spacing w:after="0" w:line="240" w:lineRule="auto"/>
      </w:pPr>
      <w:r>
        <w:rPr>
          <w:sz w:val="25"/>
          <w:szCs w:val="25"/>
          <w:rtl w:val="0"/>
          <w:lang w:val="sv-SE"/>
        </w:rPr>
        <w:t>Storuman 20160913</w:t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Arial Unicode MS" w:hAnsi="Consola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